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6A" w:rsidRDefault="001E1A6A" w:rsidP="001E1A6A">
      <w:pPr>
        <w:pStyle w:val="BodyText"/>
        <w:tabs>
          <w:tab w:val="clear" w:pos="1980"/>
          <w:tab w:val="clear" w:pos="2160"/>
        </w:tabs>
        <w:spacing w:line="360" w:lineRule="auto"/>
        <w:ind w:left="208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Mutasi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PNS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dari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kabupaten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/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kota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dalam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1 (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satu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)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r>
        <w:rPr>
          <w:rFonts w:ascii="Bookman Old Style" w:hAnsi="Bookman Old Style" w:cs="Arial"/>
          <w:b w:val="0"/>
          <w:bCs/>
          <w:sz w:val="24"/>
          <w:szCs w:val="24"/>
        </w:rPr>
        <w:t>d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ilakukan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dengan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ketentuan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sebagai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berikut</w:t>
      </w:r>
      <w:proofErr w:type="spellEnd"/>
      <w:r>
        <w:rPr>
          <w:rFonts w:ascii="Bookman Old Style" w:hAnsi="Bookman Old Style" w:cs="Arial"/>
          <w:b w:val="0"/>
          <w:bCs/>
          <w:sz w:val="24"/>
          <w:szCs w:val="24"/>
          <w:lang w:val="en-ID"/>
        </w:rPr>
        <w:t>:</w:t>
      </w:r>
    </w:p>
    <w:p w:rsidR="001E1A6A" w:rsidRPr="004E1534" w:rsidRDefault="001E1A6A" w:rsidP="001E1A6A">
      <w:pPr>
        <w:pStyle w:val="BodyText"/>
        <w:numPr>
          <w:ilvl w:val="0"/>
          <w:numId w:val="4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</w:rPr>
        <w:t>PPK kabupaten/kota instansi penerima membuat usul mutasi kepada PPK Provinsi instansi asal untuk meminta persetujuan;</w:t>
      </w:r>
    </w:p>
    <w:p w:rsidR="001E1A6A" w:rsidRPr="004E1534" w:rsidRDefault="001E1A6A" w:rsidP="001E1A6A">
      <w:pPr>
        <w:pStyle w:val="BodyText"/>
        <w:numPr>
          <w:ilvl w:val="0"/>
          <w:numId w:val="4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</w:rPr>
        <w:t>Apabila PPK Provinsi instansi asal menyetujui, maka PPK Provinsi memberikan persetujuan mutasi;</w:t>
      </w:r>
    </w:p>
    <w:p w:rsidR="001E1A6A" w:rsidRPr="004E1534" w:rsidRDefault="001E1A6A" w:rsidP="001E1A6A">
      <w:pPr>
        <w:pStyle w:val="BodyText"/>
        <w:numPr>
          <w:ilvl w:val="0"/>
          <w:numId w:val="4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</w:rPr>
        <w:t>Berdasarkan persetujuan mutasi sebagaimana dimaksud pada huruf b, PPK kabupaten/kota instansi penerima menyampaikan usul mutasi kepada Kepala Kantor Regional BKN melalui Gubernur untuk mendapatkan pertimbangan teknis;</w:t>
      </w:r>
    </w:p>
    <w:p w:rsidR="001E1A6A" w:rsidRPr="004C5A1C" w:rsidRDefault="001E1A6A" w:rsidP="001E1A6A">
      <w:pPr>
        <w:pStyle w:val="BodyText"/>
        <w:numPr>
          <w:ilvl w:val="0"/>
          <w:numId w:val="4"/>
        </w:numPr>
        <w:tabs>
          <w:tab w:val="clear" w:pos="425"/>
          <w:tab w:val="clear" w:pos="1980"/>
          <w:tab w:val="clear" w:pos="2160"/>
        </w:tabs>
        <w:spacing w:line="360" w:lineRule="auto"/>
        <w:ind w:left="2540"/>
        <w:rPr>
          <w:rFonts w:ascii="Bookman Old Style" w:hAnsi="Bookman Old Style" w:cs="Arial"/>
          <w:b w:val="0"/>
          <w:bCs/>
          <w:sz w:val="24"/>
          <w:szCs w:val="24"/>
          <w:lang w:val="en-ID"/>
        </w:rPr>
      </w:pPr>
      <w:r>
        <w:rPr>
          <w:rFonts w:ascii="Bookman Old Style" w:hAnsi="Bookman Old Style" w:cs="Arial"/>
          <w:b w:val="0"/>
          <w:bCs/>
          <w:sz w:val="24"/>
          <w:szCs w:val="24"/>
        </w:rPr>
        <w:t xml:space="preserve">Gubernur menetapkan keputusan mutasi berdasarkan pertimbangan teknis Kepala Kantor Regional BKN. </w:t>
      </w:r>
    </w:p>
    <w:p w:rsidR="003071CA" w:rsidRPr="001E1A6A" w:rsidRDefault="003071CA" w:rsidP="001E1A6A"/>
    <w:sectPr w:rsidR="003071CA" w:rsidRPr="001E1A6A" w:rsidSect="00307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D4E861"/>
    <w:multiLevelType w:val="singleLevel"/>
    <w:tmpl w:val="BAD4E861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348F051B"/>
    <w:multiLevelType w:val="singleLevel"/>
    <w:tmpl w:val="348F051B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53756B97"/>
    <w:multiLevelType w:val="hybridMultilevel"/>
    <w:tmpl w:val="F9C21A92"/>
    <w:lvl w:ilvl="0" w:tplc="2B56F4B2">
      <w:start w:val="1"/>
      <w:numFmt w:val="decimal"/>
      <w:lvlText w:val="(%1)"/>
      <w:lvlJc w:val="left"/>
      <w:pPr>
        <w:ind w:left="243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59" w:hanging="360"/>
      </w:pPr>
    </w:lvl>
    <w:lvl w:ilvl="2" w:tplc="0421001B" w:tentative="1">
      <w:start w:val="1"/>
      <w:numFmt w:val="lowerRoman"/>
      <w:lvlText w:val="%3."/>
      <w:lvlJc w:val="right"/>
      <w:pPr>
        <w:ind w:left="3879" w:hanging="180"/>
      </w:pPr>
    </w:lvl>
    <w:lvl w:ilvl="3" w:tplc="0421000F" w:tentative="1">
      <w:start w:val="1"/>
      <w:numFmt w:val="decimal"/>
      <w:lvlText w:val="%4."/>
      <w:lvlJc w:val="left"/>
      <w:pPr>
        <w:ind w:left="4599" w:hanging="360"/>
      </w:pPr>
    </w:lvl>
    <w:lvl w:ilvl="4" w:tplc="04210019" w:tentative="1">
      <w:start w:val="1"/>
      <w:numFmt w:val="lowerLetter"/>
      <w:lvlText w:val="%5."/>
      <w:lvlJc w:val="left"/>
      <w:pPr>
        <w:ind w:left="5319" w:hanging="360"/>
      </w:pPr>
    </w:lvl>
    <w:lvl w:ilvl="5" w:tplc="0421001B" w:tentative="1">
      <w:start w:val="1"/>
      <w:numFmt w:val="lowerRoman"/>
      <w:lvlText w:val="%6."/>
      <w:lvlJc w:val="right"/>
      <w:pPr>
        <w:ind w:left="6039" w:hanging="180"/>
      </w:pPr>
    </w:lvl>
    <w:lvl w:ilvl="6" w:tplc="0421000F" w:tentative="1">
      <w:start w:val="1"/>
      <w:numFmt w:val="decimal"/>
      <w:lvlText w:val="%7."/>
      <w:lvlJc w:val="left"/>
      <w:pPr>
        <w:ind w:left="6759" w:hanging="360"/>
      </w:pPr>
    </w:lvl>
    <w:lvl w:ilvl="7" w:tplc="04210019" w:tentative="1">
      <w:start w:val="1"/>
      <w:numFmt w:val="lowerLetter"/>
      <w:lvlText w:val="%8."/>
      <w:lvlJc w:val="left"/>
      <w:pPr>
        <w:ind w:left="7479" w:hanging="360"/>
      </w:pPr>
    </w:lvl>
    <w:lvl w:ilvl="8" w:tplc="0421001B" w:tentative="1">
      <w:start w:val="1"/>
      <w:numFmt w:val="lowerRoman"/>
      <w:lvlText w:val="%9."/>
      <w:lvlJc w:val="right"/>
      <w:pPr>
        <w:ind w:left="8199" w:hanging="180"/>
      </w:pPr>
    </w:lvl>
  </w:abstractNum>
  <w:abstractNum w:abstractNumId="3">
    <w:nsid w:val="664A4DB7"/>
    <w:multiLevelType w:val="singleLevel"/>
    <w:tmpl w:val="664A4DB7"/>
    <w:lvl w:ilvl="0">
      <w:start w:val="1"/>
      <w:numFmt w:val="low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characterSpacingControl w:val="doNotCompress"/>
  <w:compat/>
  <w:rsids>
    <w:rsidRoot w:val="009B2E97"/>
    <w:rsid w:val="001969EE"/>
    <w:rsid w:val="001E1A6A"/>
    <w:rsid w:val="003071CA"/>
    <w:rsid w:val="009B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9B2E97"/>
    <w:rPr>
      <w:b/>
      <w:kern w:val="40"/>
      <w:sz w:val="28"/>
    </w:rPr>
  </w:style>
  <w:style w:type="paragraph" w:styleId="BodyText">
    <w:name w:val="Body Text"/>
    <w:basedOn w:val="Normal"/>
    <w:link w:val="BodyTextChar"/>
    <w:rsid w:val="009B2E97"/>
    <w:pPr>
      <w:tabs>
        <w:tab w:val="left" w:pos="1980"/>
        <w:tab w:val="left" w:pos="2160"/>
      </w:tabs>
      <w:spacing w:after="0" w:line="240" w:lineRule="auto"/>
      <w:jc w:val="both"/>
    </w:pPr>
    <w:rPr>
      <w:b/>
      <w:kern w:val="40"/>
      <w:sz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9B2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UMUM</dc:creator>
  <cp:lastModifiedBy>UMUM</cp:lastModifiedBy>
  <cp:revision>2</cp:revision>
  <dcterms:created xsi:type="dcterms:W3CDTF">2020-02-24T15:51:00Z</dcterms:created>
  <dcterms:modified xsi:type="dcterms:W3CDTF">2020-02-24T15:51:00Z</dcterms:modified>
</cp:coreProperties>
</file>